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1FB55" w14:textId="2D7C722C" w:rsidR="005D793C" w:rsidRPr="003E1964" w:rsidRDefault="005D793C" w:rsidP="005D793C">
      <w:pPr>
        <w:jc w:val="right"/>
        <w:rPr>
          <w:b/>
          <w:bCs/>
        </w:rPr>
      </w:pPr>
      <w:bookmarkStart w:id="0" w:name="_GoBack"/>
      <w:bookmarkEnd w:id="0"/>
      <w:r w:rsidRPr="00B3594B">
        <w:rPr>
          <w:rFonts w:ascii="Verdana" w:hAnsi="Verdana"/>
          <w:b/>
          <w:bCs/>
          <w:noProof/>
          <w:color w:val="000000" w:themeColor="text1"/>
          <w:sz w:val="20"/>
          <w:szCs w:val="20"/>
          <w:lang w:eastAsia="lt-LT"/>
        </w:rPr>
        <w:drawing>
          <wp:inline distT="0" distB="0" distL="0" distR="0" wp14:anchorId="75FABB68" wp14:editId="2EF47061">
            <wp:extent cx="1143000" cy="306265"/>
            <wp:effectExtent l="0" t="0" r="0" b="0"/>
            <wp:docPr id="2" name="Picture 2"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veikslėlis, kuriame yra žinutė&#10;&#10;Automatiškai sugeneruotas aprašyma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722" cy="321196"/>
                    </a:xfrm>
                    <a:prstGeom prst="rect">
                      <a:avLst/>
                    </a:prstGeom>
                  </pic:spPr>
                </pic:pic>
              </a:graphicData>
            </a:graphic>
          </wp:inline>
        </w:drawing>
      </w:r>
    </w:p>
    <w:p w14:paraId="1A34C9EB" w14:textId="77777777" w:rsidR="005D793C" w:rsidRPr="003E1964" w:rsidRDefault="005D793C" w:rsidP="005D793C">
      <w:pPr>
        <w:jc w:val="right"/>
        <w:rPr>
          <w:b/>
          <w:bCs/>
        </w:rPr>
      </w:pPr>
    </w:p>
    <w:p w14:paraId="037824C4" w14:textId="77777777" w:rsidR="00D45CE0" w:rsidRPr="0001671F" w:rsidRDefault="00D45CE0" w:rsidP="00D35CD3">
      <w:pPr>
        <w:jc w:val="both"/>
        <w:rPr>
          <w:b/>
          <w:bCs/>
        </w:rPr>
      </w:pPr>
    </w:p>
    <w:p w14:paraId="77738EC5" w14:textId="3971AE7D" w:rsidR="003B2DD5" w:rsidRPr="005C7AF6" w:rsidRDefault="00277594" w:rsidP="00D35CD3">
      <w:pPr>
        <w:jc w:val="both"/>
        <w:rPr>
          <w:b/>
          <w:bCs/>
          <w:sz w:val="28"/>
          <w:szCs w:val="28"/>
        </w:rPr>
      </w:pPr>
      <w:r w:rsidRPr="005C7AF6">
        <w:rPr>
          <w:b/>
          <w:bCs/>
          <w:sz w:val="28"/>
          <w:szCs w:val="28"/>
        </w:rPr>
        <w:t>„</w:t>
      </w:r>
      <w:proofErr w:type="spellStart"/>
      <w:r w:rsidRPr="005C7AF6">
        <w:rPr>
          <w:b/>
          <w:bCs/>
          <w:sz w:val="28"/>
          <w:szCs w:val="28"/>
        </w:rPr>
        <w:t>Accenture</w:t>
      </w:r>
      <w:proofErr w:type="spellEnd"/>
      <w:r w:rsidRPr="005C7AF6">
        <w:rPr>
          <w:b/>
          <w:bCs/>
          <w:sz w:val="28"/>
          <w:szCs w:val="28"/>
        </w:rPr>
        <w:t xml:space="preserve">“ </w:t>
      </w:r>
      <w:r w:rsidR="00E8133D">
        <w:rPr>
          <w:b/>
          <w:bCs/>
          <w:sz w:val="28"/>
          <w:szCs w:val="28"/>
        </w:rPr>
        <w:t xml:space="preserve">šią žiemą </w:t>
      </w:r>
      <w:r w:rsidRPr="005C7AF6">
        <w:rPr>
          <w:b/>
          <w:bCs/>
          <w:sz w:val="28"/>
          <w:szCs w:val="28"/>
        </w:rPr>
        <w:t xml:space="preserve">planuoja paruošti dar 220 </w:t>
      </w:r>
      <w:r w:rsidR="00571A44" w:rsidRPr="005C7AF6">
        <w:rPr>
          <w:b/>
          <w:bCs/>
          <w:sz w:val="28"/>
          <w:szCs w:val="28"/>
        </w:rPr>
        <w:t>IT specialistų</w:t>
      </w:r>
      <w:r w:rsidR="005C7AF6" w:rsidRPr="005C7AF6">
        <w:rPr>
          <w:b/>
          <w:bCs/>
          <w:sz w:val="28"/>
          <w:szCs w:val="28"/>
        </w:rPr>
        <w:t xml:space="preserve">: kviečia į </w:t>
      </w:r>
      <w:r w:rsidR="005C7AF6" w:rsidRPr="005C7AF6">
        <w:rPr>
          <w:b/>
          <w:bCs/>
          <w:sz w:val="28"/>
          <w:szCs w:val="28"/>
          <w:lang w:val="en-US"/>
        </w:rPr>
        <w:t xml:space="preserve">12 </w:t>
      </w:r>
      <w:proofErr w:type="spellStart"/>
      <w:r w:rsidR="005C7AF6" w:rsidRPr="005C7AF6">
        <w:rPr>
          <w:b/>
          <w:bCs/>
          <w:sz w:val="28"/>
          <w:szCs w:val="28"/>
          <w:lang w:val="en-US"/>
        </w:rPr>
        <w:t>nemokamų</w:t>
      </w:r>
      <w:proofErr w:type="spellEnd"/>
      <w:r w:rsidR="005C7AF6" w:rsidRPr="005C7AF6">
        <w:rPr>
          <w:b/>
          <w:bCs/>
          <w:sz w:val="28"/>
          <w:szCs w:val="28"/>
          <w:lang w:val="en-US"/>
        </w:rPr>
        <w:t xml:space="preserve"> </w:t>
      </w:r>
      <w:r w:rsidR="005C7AF6" w:rsidRPr="005C7AF6">
        <w:rPr>
          <w:b/>
          <w:bCs/>
          <w:sz w:val="28"/>
          <w:szCs w:val="28"/>
        </w:rPr>
        <w:t>programų</w:t>
      </w:r>
    </w:p>
    <w:p w14:paraId="43087670" w14:textId="36B48BEB" w:rsidR="00277594" w:rsidRPr="003E1964" w:rsidRDefault="00277594" w:rsidP="00D35CD3">
      <w:pPr>
        <w:jc w:val="both"/>
        <w:rPr>
          <w:b/>
          <w:bCs/>
        </w:rPr>
      </w:pPr>
    </w:p>
    <w:p w14:paraId="1EE1B986" w14:textId="56137077" w:rsidR="00017245" w:rsidRPr="003E1964" w:rsidRDefault="005C7AF6" w:rsidP="00D35CD3">
      <w:pPr>
        <w:jc w:val="both"/>
        <w:rPr>
          <w:b/>
          <w:bCs/>
        </w:rPr>
      </w:pPr>
      <w:r>
        <w:rPr>
          <w:b/>
          <w:bCs/>
        </w:rPr>
        <w:t>Sparčiai auganti i</w:t>
      </w:r>
      <w:r w:rsidR="00231CAD" w:rsidRPr="003E1964">
        <w:rPr>
          <w:b/>
          <w:bCs/>
        </w:rPr>
        <w:t>nformacinių technologijų</w:t>
      </w:r>
      <w:r w:rsidR="00CA3720" w:rsidRPr="003E1964">
        <w:rPr>
          <w:b/>
          <w:bCs/>
        </w:rPr>
        <w:t xml:space="preserve"> (IT)</w:t>
      </w:r>
      <w:r w:rsidR="00231CAD" w:rsidRPr="003E1964">
        <w:rPr>
          <w:b/>
          <w:bCs/>
        </w:rPr>
        <w:t xml:space="preserve"> k</w:t>
      </w:r>
      <w:r w:rsidR="000D1AD8" w:rsidRPr="003E1964">
        <w:rPr>
          <w:b/>
          <w:bCs/>
        </w:rPr>
        <w:t>o</w:t>
      </w:r>
      <w:r w:rsidR="00231CAD" w:rsidRPr="003E1964">
        <w:rPr>
          <w:b/>
          <w:bCs/>
        </w:rPr>
        <w:t>mpanija „</w:t>
      </w:r>
      <w:proofErr w:type="spellStart"/>
      <w:r w:rsidR="00231CAD" w:rsidRPr="003E1964">
        <w:rPr>
          <w:b/>
          <w:bCs/>
        </w:rPr>
        <w:t>Accenture</w:t>
      </w:r>
      <w:proofErr w:type="spellEnd"/>
      <w:r w:rsidR="00231CAD" w:rsidRPr="003E1964">
        <w:rPr>
          <w:b/>
          <w:bCs/>
        </w:rPr>
        <w:t xml:space="preserve">“ </w:t>
      </w:r>
      <w:r w:rsidR="00E8133D">
        <w:rPr>
          <w:b/>
          <w:bCs/>
        </w:rPr>
        <w:t xml:space="preserve">per šią žiemą </w:t>
      </w:r>
      <w:r w:rsidR="006E7D1B" w:rsidRPr="003E1964">
        <w:rPr>
          <w:b/>
          <w:bCs/>
        </w:rPr>
        <w:t xml:space="preserve">Lietuvoje ir Latvijoje </w:t>
      </w:r>
      <w:r w:rsidR="00231CAD" w:rsidRPr="003E1964">
        <w:rPr>
          <w:b/>
          <w:bCs/>
        </w:rPr>
        <w:t>planuoja</w:t>
      </w:r>
      <w:r w:rsidR="000D1AD8" w:rsidRPr="003E1964">
        <w:rPr>
          <w:b/>
          <w:bCs/>
        </w:rPr>
        <w:t xml:space="preserve"> </w:t>
      </w:r>
      <w:r w:rsidR="00231CAD" w:rsidRPr="003E1964">
        <w:rPr>
          <w:b/>
          <w:bCs/>
        </w:rPr>
        <w:t xml:space="preserve">apmokyti 220 </w:t>
      </w:r>
      <w:r w:rsidR="00EF308F" w:rsidRPr="003E1964">
        <w:rPr>
          <w:b/>
          <w:bCs/>
        </w:rPr>
        <w:t xml:space="preserve">būsimų </w:t>
      </w:r>
      <w:r w:rsidR="006E7D1B" w:rsidRPr="003E1964">
        <w:rPr>
          <w:b/>
          <w:bCs/>
        </w:rPr>
        <w:t>s</w:t>
      </w:r>
      <w:r w:rsidR="00231CAD" w:rsidRPr="003E1964">
        <w:rPr>
          <w:b/>
          <w:bCs/>
        </w:rPr>
        <w:t xml:space="preserve">pecialistų, kurie nori pradėti karjerą IT srityje. </w:t>
      </w:r>
      <w:r>
        <w:rPr>
          <w:b/>
          <w:bCs/>
        </w:rPr>
        <w:t>Po mokymų įmonė siūlo apmokamą praktiką ir galimybę įsidarbinti perspektyvioje tarptautinėje kompanijoje.</w:t>
      </w:r>
    </w:p>
    <w:p w14:paraId="46204F6E" w14:textId="60940E7E" w:rsidR="00D35CD3" w:rsidRPr="003E1964" w:rsidRDefault="00D35CD3" w:rsidP="00D35CD3">
      <w:pPr>
        <w:jc w:val="both"/>
        <w:rPr>
          <w:b/>
          <w:bCs/>
        </w:rPr>
      </w:pPr>
    </w:p>
    <w:p w14:paraId="42BBD309" w14:textId="2B153030" w:rsidR="006B696D" w:rsidRPr="003E1964" w:rsidRDefault="008D202C" w:rsidP="00D35CD3">
      <w:pPr>
        <w:jc w:val="both"/>
      </w:pPr>
      <w:r w:rsidRPr="003E1964">
        <w:t>M</w:t>
      </w:r>
      <w:r w:rsidR="006A3EAF" w:rsidRPr="003E1964">
        <w:t>atydam</w:t>
      </w:r>
      <w:r w:rsidRPr="003E1964">
        <w:t>a</w:t>
      </w:r>
      <w:r w:rsidR="006A3EAF" w:rsidRPr="003E1964">
        <w:t xml:space="preserve"> </w:t>
      </w:r>
      <w:r w:rsidR="00333C44" w:rsidRPr="003E1964">
        <w:t xml:space="preserve">augančias </w:t>
      </w:r>
      <w:r w:rsidR="006A3EAF" w:rsidRPr="003E1964">
        <w:t xml:space="preserve">rinkos perspektyvas, </w:t>
      </w:r>
      <w:r w:rsidR="00D35CD3" w:rsidRPr="003E1964">
        <w:t>„</w:t>
      </w:r>
      <w:proofErr w:type="spellStart"/>
      <w:r w:rsidR="00D35CD3" w:rsidRPr="003E1964">
        <w:t>Accenture</w:t>
      </w:r>
      <w:proofErr w:type="spellEnd"/>
      <w:r w:rsidR="00D35CD3" w:rsidRPr="003E1964">
        <w:t>“ daug dėmesio skiria edukacijai ir IT specialistų rengimui Baltijos šalyse. Šią žiemą kompanija siūlo net 12 skirtingų mokym</w:t>
      </w:r>
      <w:r w:rsidR="00006795">
        <w:t>o programų</w:t>
      </w:r>
      <w:r w:rsidR="006A2810" w:rsidRPr="003E1964">
        <w:t>. J</w:t>
      </w:r>
      <w:r w:rsidR="00006795">
        <w:t>os</w:t>
      </w:r>
      <w:r w:rsidR="006A2810" w:rsidRPr="003E1964">
        <w:t xml:space="preserve"> </w:t>
      </w:r>
      <w:r w:rsidR="00D35CD3" w:rsidRPr="003E1964">
        <w:t>apim</w:t>
      </w:r>
      <w:r w:rsidR="00006795">
        <w:t>a</w:t>
      </w:r>
      <w:r w:rsidR="00D35CD3" w:rsidRPr="003E1964">
        <w:t xml:space="preserve"> </w:t>
      </w:r>
      <w:r w:rsidR="006A2810" w:rsidRPr="003E1964">
        <w:t>ne tik</w:t>
      </w:r>
      <w:r w:rsidR="00D35CD3" w:rsidRPr="003E1964">
        <w:t xml:space="preserve"> tradiciškai paklausias </w:t>
      </w:r>
      <w:r w:rsidR="00AC2891">
        <w:t>sritis</w:t>
      </w:r>
      <w:r w:rsidR="00356603" w:rsidRPr="003E1964">
        <w:t>,</w:t>
      </w:r>
      <w:r w:rsidR="00D35CD3" w:rsidRPr="003E1964">
        <w:t xml:space="preserve"> kaip </w:t>
      </w:r>
      <w:r w:rsidR="008C5E74" w:rsidRPr="003E1964">
        <w:t>„</w:t>
      </w:r>
      <w:r w:rsidR="00D35CD3" w:rsidRPr="003E1964">
        <w:t>Java</w:t>
      </w:r>
      <w:r w:rsidR="008C5E74" w:rsidRPr="003E1964">
        <w:t>“</w:t>
      </w:r>
      <w:r w:rsidR="00D35CD3" w:rsidRPr="003E1964">
        <w:t xml:space="preserve">, </w:t>
      </w:r>
      <w:r w:rsidR="008C5E74" w:rsidRPr="003E1964">
        <w:t>„</w:t>
      </w:r>
      <w:r w:rsidR="00D35CD3" w:rsidRPr="003E1964">
        <w:t>.NET</w:t>
      </w:r>
      <w:r w:rsidR="008C5E74" w:rsidRPr="003E1964">
        <w:t>“</w:t>
      </w:r>
      <w:r w:rsidR="006A3EAF" w:rsidRPr="003E1964">
        <w:t xml:space="preserve">, </w:t>
      </w:r>
      <w:r w:rsidR="00D35CD3" w:rsidRPr="003E1964">
        <w:t>automatizuot</w:t>
      </w:r>
      <w:r w:rsidR="00356603" w:rsidRPr="003E1964">
        <w:t>as</w:t>
      </w:r>
      <w:r w:rsidR="00D35CD3" w:rsidRPr="003E1964">
        <w:t xml:space="preserve"> testavim</w:t>
      </w:r>
      <w:r w:rsidR="00356603" w:rsidRPr="003E1964">
        <w:t>as</w:t>
      </w:r>
      <w:r w:rsidR="006B696D" w:rsidRPr="003E1964">
        <w:t xml:space="preserve">, </w:t>
      </w:r>
      <w:r w:rsidR="00C34C82" w:rsidRPr="003E1964">
        <w:t>duomenų vizualizavim</w:t>
      </w:r>
      <w:r w:rsidR="00356603" w:rsidRPr="003E1964">
        <w:t>as</w:t>
      </w:r>
      <w:r w:rsidR="006B696D" w:rsidRPr="003E1964">
        <w:t xml:space="preserve"> </w:t>
      </w:r>
      <w:r w:rsidR="006A2810" w:rsidRPr="003E1964">
        <w:t>ar</w:t>
      </w:r>
      <w:r w:rsidR="00D35CD3" w:rsidRPr="003E1964">
        <w:t xml:space="preserve"> </w:t>
      </w:r>
      <w:proofErr w:type="spellStart"/>
      <w:r w:rsidR="006A2810" w:rsidRPr="003E1964">
        <w:t>robotik</w:t>
      </w:r>
      <w:r w:rsidR="00356603" w:rsidRPr="003E1964">
        <w:t>a</w:t>
      </w:r>
      <w:proofErr w:type="spellEnd"/>
      <w:r w:rsidR="006A2810" w:rsidRPr="003E1964">
        <w:t xml:space="preserve">, bet ir </w:t>
      </w:r>
      <w:r w:rsidR="006B696D" w:rsidRPr="003E1964">
        <w:t>naują</w:t>
      </w:r>
      <w:r w:rsidR="00262174">
        <w:t xml:space="preserve"> </w:t>
      </w:r>
      <w:r w:rsidR="00262174" w:rsidRPr="003E1964">
        <w:t xml:space="preserve">„SAP“ </w:t>
      </w:r>
      <w:r w:rsidR="006B696D" w:rsidRPr="003E1964">
        <w:t>kursą</w:t>
      </w:r>
      <w:r w:rsidR="00262174">
        <w:t xml:space="preserve">, </w:t>
      </w:r>
      <w:r w:rsidR="006A3EAF" w:rsidRPr="003E1964">
        <w:t>skirtą</w:t>
      </w:r>
      <w:r w:rsidR="006B696D" w:rsidRPr="003E1964">
        <w:t xml:space="preserve"> programavimo kalbai </w:t>
      </w:r>
      <w:r w:rsidR="00AF5D4E" w:rsidRPr="003E1964">
        <w:t>„</w:t>
      </w:r>
      <w:r w:rsidR="006B696D" w:rsidRPr="003E1964">
        <w:t>ABAP</w:t>
      </w:r>
      <w:r w:rsidR="00AF5D4E" w:rsidRPr="003E1964">
        <w:t>“</w:t>
      </w:r>
      <w:r w:rsidR="006B696D" w:rsidRPr="003E1964">
        <w:t xml:space="preserve"> mokytis. </w:t>
      </w:r>
      <w:r w:rsidR="00565E99">
        <w:t xml:space="preserve">Kita </w:t>
      </w:r>
      <w:r w:rsidR="00262174">
        <w:t>„</w:t>
      </w:r>
      <w:r w:rsidR="00565E99">
        <w:t>SAP</w:t>
      </w:r>
      <w:r w:rsidR="00262174">
        <w:t>“</w:t>
      </w:r>
      <w:r w:rsidR="00565E99">
        <w:t xml:space="preserve"> </w:t>
      </w:r>
      <w:r w:rsidR="001D4B00">
        <w:t xml:space="preserve">mokymo </w:t>
      </w:r>
      <w:r w:rsidR="00262174">
        <w:t>programa</w:t>
      </w:r>
      <w:r w:rsidR="006A3EAF" w:rsidRPr="003E1964">
        <w:t xml:space="preserve"> </w:t>
      </w:r>
      <w:r w:rsidR="00CF2665" w:rsidRPr="003E1964">
        <w:t xml:space="preserve">suteiks </w:t>
      </w:r>
      <w:r w:rsidR="006A3EAF" w:rsidRPr="003E1964">
        <w:t>žini</w:t>
      </w:r>
      <w:r w:rsidR="00CF2665" w:rsidRPr="003E1964">
        <w:t>ų</w:t>
      </w:r>
      <w:r w:rsidR="006B696D" w:rsidRPr="003E1964">
        <w:t xml:space="preserve"> apie verslo įrankius, </w:t>
      </w:r>
      <w:r w:rsidR="006A3EAF" w:rsidRPr="003E1964">
        <w:t>duomenų perkėlimą.</w:t>
      </w:r>
    </w:p>
    <w:p w14:paraId="40B639BA" w14:textId="77777777" w:rsidR="00BE2950" w:rsidRPr="003E1964" w:rsidRDefault="00BE2950" w:rsidP="00D35CD3">
      <w:pPr>
        <w:jc w:val="both"/>
      </w:pPr>
    </w:p>
    <w:p w14:paraId="49E31638" w14:textId="66E65B21" w:rsidR="00BE2950" w:rsidRPr="003E1964" w:rsidRDefault="00BE2950" w:rsidP="00D35CD3">
      <w:pPr>
        <w:jc w:val="both"/>
      </w:pPr>
      <w:r w:rsidRPr="003E1964">
        <w:t>Šią žiemą taip pat vyks</w:t>
      </w:r>
      <w:r w:rsidR="00C9347A">
        <w:t xml:space="preserve"> keletas</w:t>
      </w:r>
      <w:r w:rsidRPr="003E1964">
        <w:t xml:space="preserve"> debesų technologijų mokym</w:t>
      </w:r>
      <w:r w:rsidR="00C9347A">
        <w:t>ų</w:t>
      </w:r>
      <w:r w:rsidRPr="003E1964">
        <w:t xml:space="preserve">, kuriuose </w:t>
      </w:r>
      <w:r w:rsidR="00CF2665" w:rsidRPr="003E1964">
        <w:t xml:space="preserve">bus galima </w:t>
      </w:r>
      <w:r w:rsidR="00733E63" w:rsidRPr="003E1964">
        <w:t xml:space="preserve">susipažinti su </w:t>
      </w:r>
      <w:r w:rsidRPr="003E1964">
        <w:t>debesų kompiuterijos infrastruktūros sprendim</w:t>
      </w:r>
      <w:r w:rsidR="00733E63" w:rsidRPr="003E1964">
        <w:t>ais</w:t>
      </w:r>
      <w:r w:rsidRPr="003E1964">
        <w:t>, automatizavimo ir integravimo įranki</w:t>
      </w:r>
      <w:r w:rsidR="00733E63" w:rsidRPr="003E1964">
        <w:t>ais</w:t>
      </w:r>
      <w:r w:rsidRPr="003E1964">
        <w:t>.</w:t>
      </w:r>
    </w:p>
    <w:p w14:paraId="163A06BB" w14:textId="77777777" w:rsidR="00202F99" w:rsidRPr="003E1964" w:rsidRDefault="00202F99" w:rsidP="00D35CD3">
      <w:pPr>
        <w:jc w:val="both"/>
      </w:pPr>
    </w:p>
    <w:p w14:paraId="06A6C5E2" w14:textId="7BDAB287" w:rsidR="006B696D" w:rsidRPr="003E1964" w:rsidRDefault="006B696D" w:rsidP="00D35CD3">
      <w:pPr>
        <w:jc w:val="both"/>
      </w:pPr>
      <w:r w:rsidRPr="003E1964">
        <w:t>„</w:t>
      </w:r>
      <w:r w:rsidR="006A3EAF" w:rsidRPr="003E1964">
        <w:t>Šie „</w:t>
      </w:r>
      <w:proofErr w:type="spellStart"/>
      <w:r w:rsidR="006F34D2" w:rsidRPr="003E1964">
        <w:t>Bootcamp</w:t>
      </w:r>
      <w:proofErr w:type="spellEnd"/>
      <w:r w:rsidR="006F34D2" w:rsidRPr="003E1964">
        <w:t xml:space="preserve">“ mokymai yra </w:t>
      </w:r>
      <w:r w:rsidR="00146F0C" w:rsidRPr="003E1964">
        <w:t xml:space="preserve">mūsų </w:t>
      </w:r>
      <w:r w:rsidR="006F34D2" w:rsidRPr="003E1964">
        <w:t xml:space="preserve">įdarbinimo </w:t>
      </w:r>
      <w:r w:rsidR="00146F0C" w:rsidRPr="003E1964">
        <w:t xml:space="preserve">programos </w:t>
      </w:r>
      <w:r w:rsidR="006F34D2" w:rsidRPr="003E1964">
        <w:t>dalis. Išklausę kursus dalyviai gauna sertifikatą, o tie, kurie pasirodė sėkmingiausiai</w:t>
      </w:r>
      <w:r w:rsidR="005B03A5">
        <w:t>,</w:t>
      </w:r>
      <w:r w:rsidR="006F34D2" w:rsidRPr="003E1964">
        <w:t xml:space="preserve"> – mokamą praktiką mūsų įmonėje. </w:t>
      </w:r>
      <w:r w:rsidR="006A3EAF" w:rsidRPr="003E1964">
        <w:t>Ankstesni rezultatai rodo, kad d</w:t>
      </w:r>
      <w:r w:rsidR="006F34D2" w:rsidRPr="003E1964">
        <w:t xml:space="preserve">idžioji dalis stažuotojų po praktikos tampa </w:t>
      </w:r>
      <w:r w:rsidR="005B03A5">
        <w:t xml:space="preserve">mūsų įmonės </w:t>
      </w:r>
      <w:r w:rsidR="006F34D2" w:rsidRPr="003E1964">
        <w:t>darbuotojais</w:t>
      </w:r>
      <w:r w:rsidR="004657B8" w:rsidRPr="003E1964">
        <w:t xml:space="preserve">. Šią žiemą Lietuvoje ir Latvijoje </w:t>
      </w:r>
      <w:r w:rsidR="00BF1D39">
        <w:t xml:space="preserve">tokiu būdu </w:t>
      </w:r>
      <w:r w:rsidR="004657B8" w:rsidRPr="003E1964">
        <w:t xml:space="preserve">planuojame apmokyti 220 </w:t>
      </w:r>
      <w:r w:rsidR="00EF308F" w:rsidRPr="003E1964">
        <w:t xml:space="preserve">būsimų </w:t>
      </w:r>
      <w:r w:rsidR="004657B8" w:rsidRPr="003E1964">
        <w:t>specialistų, kurie galės pradėti karjerą IT srityje</w:t>
      </w:r>
      <w:r w:rsidR="006F34D2" w:rsidRPr="003E1964">
        <w:t xml:space="preserve">“, – sako M. </w:t>
      </w:r>
      <w:proofErr w:type="spellStart"/>
      <w:r w:rsidR="006F34D2" w:rsidRPr="003E1964">
        <w:t>Jegorovs</w:t>
      </w:r>
      <w:proofErr w:type="spellEnd"/>
      <w:r w:rsidR="006F34D2" w:rsidRPr="003E1964">
        <w:t>.</w:t>
      </w:r>
    </w:p>
    <w:p w14:paraId="1670EFE1" w14:textId="05AF46AF" w:rsidR="006F34D2" w:rsidRPr="003E1964" w:rsidRDefault="006F34D2" w:rsidP="00D35CD3">
      <w:pPr>
        <w:jc w:val="both"/>
      </w:pPr>
    </w:p>
    <w:p w14:paraId="61B281B7" w14:textId="6D531884" w:rsidR="00414678" w:rsidRPr="003E1964" w:rsidRDefault="00414678" w:rsidP="00414678">
      <w:pPr>
        <w:jc w:val="both"/>
      </w:pPr>
      <w:r w:rsidRPr="003E1964">
        <w:t>Mokymuose įgyjama bazinių žinių ir įgūdžių IT karjeros pradžiai, jie vyksta panašiai kaip kasdienis darbas su projektais. Suteikiama tiek praktinių, tiek teorinių žinių bei išmokstama dirbti komandoje. Visi mokymai yra nemokami ir trunka kelias savaites, priklausomai nuo pasirinktos mokymo srities. Ji</w:t>
      </w:r>
      <w:r w:rsidR="00BF1D39">
        <w:t>e</w:t>
      </w:r>
      <w:r w:rsidRPr="003E1964">
        <w:t xml:space="preserve"> vyks nuotoliniu būdu vad</w:t>
      </w:r>
      <w:r w:rsidR="00B57533" w:rsidRPr="003E1964">
        <w:t xml:space="preserve">ovaujant </w:t>
      </w:r>
      <w:r w:rsidRPr="003E1964">
        <w:t xml:space="preserve">patyrusiems lektoriams ir mentoriams. </w:t>
      </w:r>
    </w:p>
    <w:p w14:paraId="0B1A5F0E" w14:textId="77777777" w:rsidR="00414678" w:rsidRPr="003E1964" w:rsidRDefault="00414678" w:rsidP="00414678">
      <w:pPr>
        <w:jc w:val="both"/>
        <w:rPr>
          <w:rStyle w:val="Hyperlink"/>
        </w:rPr>
      </w:pPr>
    </w:p>
    <w:p w14:paraId="17A68F81" w14:textId="457434C2" w:rsidR="004657B8" w:rsidRPr="003E1964" w:rsidRDefault="00E5556A" w:rsidP="00D35CD3">
      <w:pPr>
        <w:jc w:val="both"/>
      </w:pPr>
      <w:r w:rsidRPr="003E1964">
        <w:t>Prieš pradėdami mokytis dalyviai turi išlaikyti techninį atrankos testą. Jam reikalingos bazinės žinios pasirinktoje mokymo srityje. Taip pat vertinama stojančiųjų motyvacija, anglų kalbos žinios ir gebėjimas analitiškai mąstyti. Visi kursai vyksta anglų kalba. Daugiau informacijos apie kursus ir dalyvio paraišką</w:t>
      </w:r>
      <w:r w:rsidR="0094363B" w:rsidRPr="003E1964">
        <w:t xml:space="preserve"> galima rasti „</w:t>
      </w:r>
      <w:proofErr w:type="spellStart"/>
      <w:r w:rsidR="0094363B" w:rsidRPr="003E1964">
        <w:t>Accenture</w:t>
      </w:r>
      <w:proofErr w:type="spellEnd"/>
      <w:r w:rsidR="0094363B" w:rsidRPr="003E1964">
        <w:t xml:space="preserve"> </w:t>
      </w:r>
      <w:proofErr w:type="spellStart"/>
      <w:r w:rsidR="0094363B" w:rsidRPr="003E1964">
        <w:t>Bootcamp</w:t>
      </w:r>
      <w:proofErr w:type="spellEnd"/>
      <w:r w:rsidR="0094363B" w:rsidRPr="003E1964">
        <w:t>“ svetainėje.</w:t>
      </w:r>
    </w:p>
    <w:p w14:paraId="7928A18F" w14:textId="77777777" w:rsidR="004657B8" w:rsidRPr="003E1964" w:rsidRDefault="004657B8" w:rsidP="00D35CD3">
      <w:pPr>
        <w:jc w:val="both"/>
      </w:pPr>
    </w:p>
    <w:p w14:paraId="59CD1C04" w14:textId="67F908F9" w:rsidR="00B57D3D" w:rsidRPr="003E1964" w:rsidRDefault="00FC4F7F" w:rsidP="00D35CD3">
      <w:pPr>
        <w:jc w:val="both"/>
      </w:pPr>
      <w:r w:rsidRPr="003E1964">
        <w:t>„</w:t>
      </w:r>
      <w:proofErr w:type="spellStart"/>
      <w:r w:rsidRPr="003E1964">
        <w:t>Accenture</w:t>
      </w:r>
      <w:proofErr w:type="spellEnd"/>
      <w:r w:rsidRPr="003E1964">
        <w:t xml:space="preserve">“ yra viena pirmaujančių IT bendrovių Baltijos šalyse ir pasaulyje. </w:t>
      </w:r>
      <w:r w:rsidR="002E4C92" w:rsidRPr="003E1964">
        <w:t>Įmonė teikia</w:t>
      </w:r>
      <w:r w:rsidR="009A5193" w:rsidRPr="003E1964">
        <w:t xml:space="preserve"> tarptautin</w:t>
      </w:r>
      <w:r w:rsidR="00202C4D" w:rsidRPr="003E1964">
        <w:t>es</w:t>
      </w:r>
      <w:r w:rsidR="009A5193" w:rsidRPr="003E1964">
        <w:t xml:space="preserve"> valdymo konsultacij</w:t>
      </w:r>
      <w:r w:rsidR="00202C4D" w:rsidRPr="003E1964">
        <w:t>as</w:t>
      </w:r>
      <w:r w:rsidR="009A5193" w:rsidRPr="003E1964">
        <w:t>, technologijų ir užsakom</w:t>
      </w:r>
      <w:r w:rsidR="00920B43" w:rsidRPr="003E1964">
        <w:t>ąsias</w:t>
      </w:r>
      <w:r w:rsidR="009A5193" w:rsidRPr="003E1964">
        <w:t xml:space="preserve"> paslaug</w:t>
      </w:r>
      <w:r w:rsidR="00920B43" w:rsidRPr="003E1964">
        <w:t xml:space="preserve">as. </w:t>
      </w:r>
      <w:r w:rsidR="009A5193" w:rsidRPr="003E1964">
        <w:t>„</w:t>
      </w:r>
      <w:proofErr w:type="spellStart"/>
      <w:r w:rsidR="009A5193" w:rsidRPr="003E1964">
        <w:t>Accenture</w:t>
      </w:r>
      <w:proofErr w:type="spellEnd"/>
      <w:r w:rsidR="009A5193" w:rsidRPr="003E1964">
        <w:t xml:space="preserve">“ filialą Latvijoje atidarė 2002 m., </w:t>
      </w:r>
      <w:r w:rsidR="00920B43" w:rsidRPr="003E1964">
        <w:t>o</w:t>
      </w:r>
      <w:r w:rsidR="009A5193" w:rsidRPr="003E1964">
        <w:t xml:space="preserve"> nuo 2021 m. įmonė turi biurą ir Lietuvoje.</w:t>
      </w:r>
    </w:p>
    <w:p w14:paraId="623B5247" w14:textId="77777777" w:rsidR="00333C44" w:rsidRPr="00B3594B" w:rsidRDefault="00333C44" w:rsidP="00B57D3D"/>
    <w:p w14:paraId="5BA4E6DB" w14:textId="0199442B" w:rsidR="00E5556A" w:rsidRPr="003E1964" w:rsidRDefault="00A20196" w:rsidP="00D35CD3">
      <w:pPr>
        <w:jc w:val="both"/>
      </w:pPr>
      <w:r w:rsidRPr="003E1964">
        <w:t xml:space="preserve">Plačiau apie mokymus: </w:t>
      </w:r>
      <w:hyperlink r:id="rId6" w:history="1">
        <w:r w:rsidRPr="003E1964">
          <w:rPr>
            <w:rStyle w:val="Hyperlink"/>
          </w:rPr>
          <w:t>www.bootcamp.lv</w:t>
        </w:r>
      </w:hyperlink>
    </w:p>
    <w:p w14:paraId="7091F669" w14:textId="77777777" w:rsidR="00A20196" w:rsidRPr="003E1964" w:rsidRDefault="00A20196" w:rsidP="00D35CD3">
      <w:pPr>
        <w:jc w:val="both"/>
      </w:pPr>
    </w:p>
    <w:p w14:paraId="5227F6D4" w14:textId="73787E4B" w:rsidR="00E5556A" w:rsidRPr="003E1964" w:rsidRDefault="00E5556A" w:rsidP="00D35CD3">
      <w:pPr>
        <w:jc w:val="both"/>
      </w:pPr>
      <w:r w:rsidRPr="003E1964">
        <w:t>Daugiau informacijos:</w:t>
      </w:r>
    </w:p>
    <w:p w14:paraId="506AFB90" w14:textId="393F60D5" w:rsidR="00896239" w:rsidRPr="00B3594B" w:rsidRDefault="00896239" w:rsidP="00896239">
      <w:pPr>
        <w:jc w:val="both"/>
      </w:pPr>
    </w:p>
    <w:p w14:paraId="3AE404C7" w14:textId="77777777" w:rsidR="00D77B37" w:rsidRDefault="00D77B37" w:rsidP="00D77B37">
      <w:pPr>
        <w:jc w:val="both"/>
      </w:pPr>
      <w:r>
        <w:t>Sanita Kalve</w:t>
      </w:r>
    </w:p>
    <w:p w14:paraId="589824ED" w14:textId="4A13DC07" w:rsidR="00D77B37" w:rsidRDefault="00D77B37" w:rsidP="00D77B37">
      <w:pPr>
        <w:jc w:val="both"/>
      </w:pPr>
      <w:r>
        <w:t>„</w:t>
      </w:r>
      <w:proofErr w:type="spellStart"/>
      <w:r>
        <w:t>Accenture</w:t>
      </w:r>
      <w:proofErr w:type="spellEnd"/>
      <w:r>
        <w:t xml:space="preserve"> </w:t>
      </w:r>
      <w:proofErr w:type="spellStart"/>
      <w:r>
        <w:t>Baltics</w:t>
      </w:r>
      <w:proofErr w:type="spellEnd"/>
      <w:r>
        <w:t>“ komunikacijos vadovė</w:t>
      </w:r>
    </w:p>
    <w:p w14:paraId="67AD4D9F" w14:textId="61D14D2A" w:rsidR="00E5556A" w:rsidRPr="00B3594B" w:rsidRDefault="00666C61" w:rsidP="00D77B37">
      <w:pPr>
        <w:jc w:val="both"/>
      </w:pPr>
      <w:hyperlink r:id="rId7" w:history="1">
        <w:r w:rsidR="00D77B37" w:rsidRPr="00EF162F">
          <w:rPr>
            <w:rStyle w:val="Hyperlink"/>
          </w:rPr>
          <w:t>sanita.kalve@accenture.com</w:t>
        </w:r>
      </w:hyperlink>
      <w:r w:rsidR="00D77B37">
        <w:t xml:space="preserve"> </w:t>
      </w:r>
    </w:p>
    <w:sectPr w:rsidR="00E5556A" w:rsidRPr="00B3594B" w:rsidSect="00B3594B">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94"/>
    <w:rsid w:val="00006795"/>
    <w:rsid w:val="00017245"/>
    <w:rsid w:val="00035A8C"/>
    <w:rsid w:val="000D1AD8"/>
    <w:rsid w:val="000F4DE8"/>
    <w:rsid w:val="00117159"/>
    <w:rsid w:val="001374A0"/>
    <w:rsid w:val="00146F0C"/>
    <w:rsid w:val="001900D4"/>
    <w:rsid w:val="001911B1"/>
    <w:rsid w:val="001D1AD6"/>
    <w:rsid w:val="001D4B00"/>
    <w:rsid w:val="001E0966"/>
    <w:rsid w:val="00202C4D"/>
    <w:rsid w:val="00202F99"/>
    <w:rsid w:val="00231CAD"/>
    <w:rsid w:val="00255D03"/>
    <w:rsid w:val="00262174"/>
    <w:rsid w:val="00275627"/>
    <w:rsid w:val="00277594"/>
    <w:rsid w:val="002B2848"/>
    <w:rsid w:val="002B6A71"/>
    <w:rsid w:val="002B6E27"/>
    <w:rsid w:val="002E4C92"/>
    <w:rsid w:val="003045AE"/>
    <w:rsid w:val="00333C44"/>
    <w:rsid w:val="00354EF5"/>
    <w:rsid w:val="00356603"/>
    <w:rsid w:val="0038692D"/>
    <w:rsid w:val="003A07BF"/>
    <w:rsid w:val="003A7B61"/>
    <w:rsid w:val="003B2DD5"/>
    <w:rsid w:val="003C4CF9"/>
    <w:rsid w:val="003D6DB4"/>
    <w:rsid w:val="003E0145"/>
    <w:rsid w:val="003E1964"/>
    <w:rsid w:val="004016A1"/>
    <w:rsid w:val="00414678"/>
    <w:rsid w:val="0042182A"/>
    <w:rsid w:val="00456978"/>
    <w:rsid w:val="004657B8"/>
    <w:rsid w:val="004800CC"/>
    <w:rsid w:val="00481EFB"/>
    <w:rsid w:val="004C54EF"/>
    <w:rsid w:val="0052185E"/>
    <w:rsid w:val="00556BD1"/>
    <w:rsid w:val="00565E99"/>
    <w:rsid w:val="00571A44"/>
    <w:rsid w:val="00574092"/>
    <w:rsid w:val="005918D3"/>
    <w:rsid w:val="005B03A5"/>
    <w:rsid w:val="005C226E"/>
    <w:rsid w:val="005C7AF6"/>
    <w:rsid w:val="005D793C"/>
    <w:rsid w:val="005E5C95"/>
    <w:rsid w:val="00621462"/>
    <w:rsid w:val="006534A3"/>
    <w:rsid w:val="006621B0"/>
    <w:rsid w:val="00666880"/>
    <w:rsid w:val="00666C61"/>
    <w:rsid w:val="006A2810"/>
    <w:rsid w:val="006A3BC7"/>
    <w:rsid w:val="006A3EAF"/>
    <w:rsid w:val="006B533A"/>
    <w:rsid w:val="006B696D"/>
    <w:rsid w:val="006C592E"/>
    <w:rsid w:val="006E62B9"/>
    <w:rsid w:val="006E7D1B"/>
    <w:rsid w:val="006F0C89"/>
    <w:rsid w:val="006F34D2"/>
    <w:rsid w:val="006F4874"/>
    <w:rsid w:val="006F7E3A"/>
    <w:rsid w:val="00710FC6"/>
    <w:rsid w:val="007264D8"/>
    <w:rsid w:val="00733E63"/>
    <w:rsid w:val="007B77BF"/>
    <w:rsid w:val="00834406"/>
    <w:rsid w:val="008739E0"/>
    <w:rsid w:val="00896239"/>
    <w:rsid w:val="008A6C88"/>
    <w:rsid w:val="008B78C2"/>
    <w:rsid w:val="008C5E74"/>
    <w:rsid w:val="008D202C"/>
    <w:rsid w:val="00920B43"/>
    <w:rsid w:val="0093598C"/>
    <w:rsid w:val="0094363B"/>
    <w:rsid w:val="009834E5"/>
    <w:rsid w:val="009910F3"/>
    <w:rsid w:val="00997066"/>
    <w:rsid w:val="009A006F"/>
    <w:rsid w:val="009A5193"/>
    <w:rsid w:val="009F501F"/>
    <w:rsid w:val="00A17D12"/>
    <w:rsid w:val="00A20196"/>
    <w:rsid w:val="00A21CC8"/>
    <w:rsid w:val="00A3404C"/>
    <w:rsid w:val="00A560C4"/>
    <w:rsid w:val="00A96538"/>
    <w:rsid w:val="00AC2891"/>
    <w:rsid w:val="00AE132A"/>
    <w:rsid w:val="00AE2EA7"/>
    <w:rsid w:val="00AE4BD4"/>
    <w:rsid w:val="00AF5D4E"/>
    <w:rsid w:val="00AF648A"/>
    <w:rsid w:val="00B26962"/>
    <w:rsid w:val="00B3594B"/>
    <w:rsid w:val="00B47CF8"/>
    <w:rsid w:val="00B56503"/>
    <w:rsid w:val="00B57533"/>
    <w:rsid w:val="00B57D3D"/>
    <w:rsid w:val="00B6467C"/>
    <w:rsid w:val="00B81579"/>
    <w:rsid w:val="00B83D72"/>
    <w:rsid w:val="00BB56F8"/>
    <w:rsid w:val="00BE2950"/>
    <w:rsid w:val="00BF1D39"/>
    <w:rsid w:val="00C0312B"/>
    <w:rsid w:val="00C06D60"/>
    <w:rsid w:val="00C34C82"/>
    <w:rsid w:val="00C62B4A"/>
    <w:rsid w:val="00C80FC6"/>
    <w:rsid w:val="00C9347A"/>
    <w:rsid w:val="00CA3720"/>
    <w:rsid w:val="00CD1722"/>
    <w:rsid w:val="00CF2665"/>
    <w:rsid w:val="00D10B0C"/>
    <w:rsid w:val="00D26D6A"/>
    <w:rsid w:val="00D35CD3"/>
    <w:rsid w:val="00D45CE0"/>
    <w:rsid w:val="00D45F6E"/>
    <w:rsid w:val="00D65D64"/>
    <w:rsid w:val="00D77B37"/>
    <w:rsid w:val="00D8074B"/>
    <w:rsid w:val="00D97C8F"/>
    <w:rsid w:val="00DA54C7"/>
    <w:rsid w:val="00DA72A8"/>
    <w:rsid w:val="00DC0DCD"/>
    <w:rsid w:val="00DE7D1E"/>
    <w:rsid w:val="00DF2ECD"/>
    <w:rsid w:val="00DF5D5C"/>
    <w:rsid w:val="00E2775E"/>
    <w:rsid w:val="00E40D1E"/>
    <w:rsid w:val="00E5556A"/>
    <w:rsid w:val="00E628E1"/>
    <w:rsid w:val="00E65CB3"/>
    <w:rsid w:val="00E76898"/>
    <w:rsid w:val="00E8133D"/>
    <w:rsid w:val="00EC4EE3"/>
    <w:rsid w:val="00EE5228"/>
    <w:rsid w:val="00EF308F"/>
    <w:rsid w:val="00EF538E"/>
    <w:rsid w:val="00F119A6"/>
    <w:rsid w:val="00F30B03"/>
    <w:rsid w:val="00F70304"/>
    <w:rsid w:val="00F93014"/>
    <w:rsid w:val="00F95A39"/>
    <w:rsid w:val="00FC24AE"/>
    <w:rsid w:val="00FC4F7F"/>
    <w:rsid w:val="00FD0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35D5"/>
  <w15:chartTrackingRefBased/>
  <w15:docId w15:val="{50DFC4ED-391E-2848-9088-7B52D2C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6A"/>
    <w:rPr>
      <w:color w:val="0563C1" w:themeColor="hyperlink"/>
      <w:u w:val="single"/>
    </w:rPr>
  </w:style>
  <w:style w:type="character" w:customStyle="1" w:styleId="UnresolvedMention">
    <w:name w:val="Unresolved Mention"/>
    <w:basedOn w:val="DefaultParagraphFont"/>
    <w:uiPriority w:val="99"/>
    <w:semiHidden/>
    <w:unhideWhenUsed/>
    <w:rsid w:val="00E5556A"/>
    <w:rPr>
      <w:color w:val="605E5C"/>
      <w:shd w:val="clear" w:color="auto" w:fill="E1DFDD"/>
    </w:rPr>
  </w:style>
  <w:style w:type="paragraph" w:styleId="Revision">
    <w:name w:val="Revision"/>
    <w:hidden/>
    <w:uiPriority w:val="99"/>
    <w:semiHidden/>
    <w:rsid w:val="006F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ita.kalve@accentu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otcamp.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F90F-E554-4B61-BF7C-BC22ED3B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Kniukštienė</dc:creator>
  <cp:keywords/>
  <dc:description/>
  <cp:lastModifiedBy>Neringa Vismolekienė</cp:lastModifiedBy>
  <cp:revision>2</cp:revision>
  <dcterms:created xsi:type="dcterms:W3CDTF">2022-01-18T09:01:00Z</dcterms:created>
  <dcterms:modified xsi:type="dcterms:W3CDTF">2022-01-18T09:01:00Z</dcterms:modified>
</cp:coreProperties>
</file>